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19A2E" w14:textId="22ECA18C" w:rsidR="009E63C5" w:rsidRDefault="00BA5EF8">
      <w:pPr>
        <w:rPr>
          <w:b/>
          <w:bCs/>
        </w:rPr>
      </w:pPr>
      <w:r w:rsidRPr="00BA5EF8">
        <w:rPr>
          <w:b/>
          <w:bCs/>
        </w:rPr>
        <w:t>Partneranlass vom 24. April 2025</w:t>
      </w:r>
      <w:r w:rsidRPr="00BA5EF8">
        <w:rPr>
          <w:b/>
          <w:bCs/>
        </w:rPr>
        <w:br/>
        <w:t>Neues Zeitalter im öffentlichen Verkehr mit automatisierten Fahrzeugen</w:t>
      </w:r>
      <w:r w:rsidRPr="00BA5EF8">
        <w:rPr>
          <w:b/>
          <w:bCs/>
        </w:rPr>
        <w:br/>
        <w:t>Referent Patrick Nussbaumer, CEO Firma Eurobus</w:t>
      </w:r>
    </w:p>
    <w:p w14:paraId="35864042" w14:textId="33FCFA90" w:rsidR="00BA5EF8" w:rsidRDefault="00BA5EF8">
      <w:r>
        <w:t>Patrick Nussbaumer hat Tourismus studiert und vor 31 Jahren bei Eurobus als Praktikant angefangen. Seit 3 ½ Jahren ist er CEO von Eurobus. Die Firma gehört zur Knecht-Gruppe und umfasst die folgenden Sparten:</w:t>
      </w:r>
    </w:p>
    <w:p w14:paraId="2C3B0AF3" w14:textId="1425CAF0" w:rsidR="00BA5EF8" w:rsidRDefault="00BA5EF8" w:rsidP="00BA5EF8">
      <w:pPr>
        <w:pStyle w:val="Listenabsatz"/>
        <w:numPr>
          <w:ilvl w:val="0"/>
          <w:numId w:val="1"/>
        </w:numPr>
      </w:pPr>
      <w:r>
        <w:t>Reisebus: Rund 70 Busse im Einsatz, 20 % des Umsatzes von Eurobus, fährt pro Jahr rund 60'000 Personen mit 7 Linien aus der Schweiz in den Europapark in Rust.</w:t>
      </w:r>
    </w:p>
    <w:p w14:paraId="25111BBD" w14:textId="2E367A1F" w:rsidR="00BA5EF8" w:rsidRDefault="00BA5EF8" w:rsidP="00BA5EF8">
      <w:pPr>
        <w:pStyle w:val="Listenabsatz"/>
        <w:numPr>
          <w:ilvl w:val="0"/>
          <w:numId w:val="1"/>
        </w:numPr>
      </w:pPr>
      <w:r>
        <w:t>Schulbus: Mit 200 Fahrzeugen für verschiedene Gemeinden im Einsatz, Digitalisierung im Fokus, die Eltern wissen immer, wo ihr Kind ist.</w:t>
      </w:r>
    </w:p>
    <w:p w14:paraId="0EC79383" w14:textId="54D6F7BE" w:rsidR="00BA5EF8" w:rsidRDefault="00BA5EF8" w:rsidP="00BA5EF8">
      <w:pPr>
        <w:pStyle w:val="Listenabsatz"/>
        <w:numPr>
          <w:ilvl w:val="0"/>
          <w:numId w:val="1"/>
        </w:numPr>
      </w:pPr>
      <w:r>
        <w:t>Öffentlicher Verkehr: Eurobus betreibt mehrere Linien für die Post, die Verkehrsbetriebe Glattal und die ETH</w:t>
      </w:r>
    </w:p>
    <w:p w14:paraId="34EFEF6D" w14:textId="6B095E15" w:rsidR="00BA5EF8" w:rsidRDefault="00BA5EF8" w:rsidP="00BA5EF8">
      <w:pPr>
        <w:pStyle w:val="Listenabsatz"/>
        <w:numPr>
          <w:ilvl w:val="0"/>
          <w:numId w:val="1"/>
        </w:numPr>
      </w:pPr>
      <w:r>
        <w:t>In 4 Fahrschulen werden Buschauffeure ausgebildet.</w:t>
      </w:r>
    </w:p>
    <w:p w14:paraId="6C90D8D1" w14:textId="647363DF" w:rsidR="00BA5EF8" w:rsidRDefault="00BA5EF8" w:rsidP="00BA5EF8">
      <w:r>
        <w:t xml:space="preserve">Die Elektromobilität wird konsequent weiter verfolgt. Eurobus hat kürzlich den ersten Mercedes Elektro-Reisebus auf der Linie Zürich – Europark in Betrieb genommen. Die Linie der ETH wird seit fünf Jahren mit Elektro-Gelenkbussen betrieben. Für die Verkehrsbetriebe Glattal wird die Linie Zürich Flughafen – Dübendorf mit 8 Elektrobussen betrieben. Die Batterien werden jeweils am Flughafen </w:t>
      </w:r>
      <w:r w:rsidR="001F1525">
        <w:t xml:space="preserve">über einen </w:t>
      </w:r>
      <w:r>
        <w:t>Pantograph</w:t>
      </w:r>
      <w:r w:rsidR="001F1525">
        <w:t>en</w:t>
      </w:r>
      <w:r>
        <w:t xml:space="preserve"> wieder aufgeladen. </w:t>
      </w:r>
      <w:r w:rsidR="001F1525">
        <w:t xml:space="preserve">Im Schulbus Betrieb kommt HVO-Diesel zum Einsatz. </w:t>
      </w:r>
    </w:p>
    <w:p w14:paraId="47B7E9DB" w14:textId="068754E7" w:rsidR="001F1525" w:rsidRDefault="001F1525" w:rsidP="00BA5EF8">
      <w:r>
        <w:t>Seit dem 1. März 2025 sind auf den Schweizer Strassen folgende Formen des automatisierten Fahrens zugelassen:</w:t>
      </w:r>
    </w:p>
    <w:p w14:paraId="386340AC" w14:textId="5647E30F" w:rsidR="001F1525" w:rsidRDefault="001F1525" w:rsidP="001F1525">
      <w:pPr>
        <w:pStyle w:val="Listenabsatz"/>
        <w:numPr>
          <w:ilvl w:val="0"/>
          <w:numId w:val="1"/>
        </w:numPr>
      </w:pPr>
      <w:r>
        <w:t xml:space="preserve">Autobahnpilot für speziell zugelassene Fahrzeuge, in 10 Sekunden muss der Fahrer eingreifen können. </w:t>
      </w:r>
    </w:p>
    <w:p w14:paraId="5B0D3BA8" w14:textId="1A4CB017" w:rsidR="001F1525" w:rsidRDefault="001F1525" w:rsidP="001F1525">
      <w:pPr>
        <w:pStyle w:val="Listenabsatz"/>
        <w:numPr>
          <w:ilvl w:val="0"/>
          <w:numId w:val="1"/>
        </w:numPr>
      </w:pPr>
      <w:r>
        <w:t>Einsatz von führerlosen Fahrzeugen auf behördlich genehmigten Strecken</w:t>
      </w:r>
    </w:p>
    <w:p w14:paraId="22097C15" w14:textId="53DFFAA9" w:rsidR="001F1525" w:rsidRDefault="001F1525" w:rsidP="001F1525">
      <w:pPr>
        <w:pStyle w:val="Listenabsatz"/>
        <w:numPr>
          <w:ilvl w:val="0"/>
          <w:numId w:val="1"/>
        </w:numPr>
      </w:pPr>
      <w:r>
        <w:t>Automatisiertes Parken ohne Fahrer (Fahrzeug und Parkhaus müssen über entsprechende Systeme verfügen)</w:t>
      </w:r>
    </w:p>
    <w:p w14:paraId="5EB6567A" w14:textId="5C991A38" w:rsidR="001F1525" w:rsidRDefault="001F1525" w:rsidP="001F1525">
      <w:r>
        <w:t>Es gibt folgende Stufen beim automatisierten Fahren:</w:t>
      </w:r>
    </w:p>
    <w:p w14:paraId="4020F64D" w14:textId="55314B8D" w:rsidR="001F1525" w:rsidRDefault="001F1525" w:rsidP="001F1525">
      <w:pPr>
        <w:pStyle w:val="Listenabsatz"/>
        <w:numPr>
          <w:ilvl w:val="0"/>
          <w:numId w:val="1"/>
        </w:numPr>
      </w:pPr>
      <w:r>
        <w:t>Stufe 2: Assistenzsysteme (bei Neuwagen bereits weit verbreitet)</w:t>
      </w:r>
    </w:p>
    <w:p w14:paraId="3F6BA199" w14:textId="5096D38E" w:rsidR="001F1525" w:rsidRDefault="001F1525" w:rsidP="001F1525">
      <w:pPr>
        <w:pStyle w:val="Listenabsatz"/>
        <w:numPr>
          <w:ilvl w:val="0"/>
          <w:numId w:val="1"/>
        </w:numPr>
      </w:pPr>
      <w:r>
        <w:t>Stufe 3: Hochautomatisiertes Fahren</w:t>
      </w:r>
    </w:p>
    <w:p w14:paraId="136B1CFB" w14:textId="3A7F2766" w:rsidR="001F1525" w:rsidRDefault="001F1525" w:rsidP="001F1525">
      <w:pPr>
        <w:pStyle w:val="Listenabsatz"/>
        <w:numPr>
          <w:ilvl w:val="0"/>
          <w:numId w:val="1"/>
        </w:numPr>
      </w:pPr>
      <w:r>
        <w:t>Stufe 4: Vollautomatisches Fahren</w:t>
      </w:r>
    </w:p>
    <w:p w14:paraId="0556BB6C" w14:textId="60D9262F" w:rsidR="001F1525" w:rsidRDefault="001F1525" w:rsidP="001F1525">
      <w:pPr>
        <w:pStyle w:val="Listenabsatz"/>
        <w:numPr>
          <w:ilvl w:val="0"/>
          <w:numId w:val="1"/>
        </w:numPr>
      </w:pPr>
      <w:r>
        <w:t>Stufe 5: Vollautonomes Fahren, heute bereits in China und in Kalifornien im Einsatz</w:t>
      </w:r>
    </w:p>
    <w:p w14:paraId="2902D4B6" w14:textId="77777777" w:rsidR="00D87E35" w:rsidRDefault="001F1525" w:rsidP="001F1525">
      <w:r>
        <w:t xml:space="preserve">Pensionierte Saurer-Ingenieure haben sich zum Ziel gesetzt, in Arbon den Self-Controlled-Cityliner als Stadtbus für Arbon zu ermöglichen. Der Bus wird von Eurobus betrieben. Der E-Atak ist </w:t>
      </w:r>
      <w:r w:rsidR="00D87E35">
        <w:t xml:space="preserve">ein normaler Elektrobus mit 30 Plätzen. Er kann eine maximale Geschwindigkeit von 100 Km/h erreichen. Im Automatisierten Betrieb sind 40 bis 70 Km/h vorgesehen. Der Bus wird in der Türkei hergestellt. Die Software für den automatisierten Betrieb kommt aus Kalifornien. Am Tag vor dem Vortrag wurde der Bus in die Schweiz eingeführt und vom BAV und ASTRA abgenommen. Bis zum vollautomatischen Fahren ist es noch ein weiter Weg. </w:t>
      </w:r>
    </w:p>
    <w:p w14:paraId="1CFC3398" w14:textId="772030F3" w:rsidR="001F1525" w:rsidRDefault="00D87E35" w:rsidP="001F1525">
      <w:r>
        <w:t>Die folgenden Phasen müssen erfolgreich durchlaufen werden:</w:t>
      </w:r>
    </w:p>
    <w:p w14:paraId="67C7686D" w14:textId="78270618" w:rsidR="00D87E35" w:rsidRDefault="00D87E35" w:rsidP="00D87E35">
      <w:pPr>
        <w:pStyle w:val="Listenabsatz"/>
        <w:numPr>
          <w:ilvl w:val="0"/>
          <w:numId w:val="1"/>
        </w:numPr>
      </w:pPr>
      <w:r>
        <w:t>Abnahme durch Bundesamt für Verkehr, normaler Elektrobus</w:t>
      </w:r>
    </w:p>
    <w:p w14:paraId="045DDA24" w14:textId="65DE9071" w:rsidR="00D87E35" w:rsidRDefault="00D87E35" w:rsidP="00D87E35">
      <w:pPr>
        <w:pStyle w:val="Listenabsatz"/>
        <w:numPr>
          <w:ilvl w:val="0"/>
          <w:numId w:val="1"/>
        </w:numPr>
      </w:pPr>
      <w:r>
        <w:t>Abnahme durch das Bundesamt für Strassen ASTRA, autonomer Bus</w:t>
      </w:r>
    </w:p>
    <w:p w14:paraId="1E830033" w14:textId="6CA71C76" w:rsidR="00D87E35" w:rsidRDefault="00D87E35" w:rsidP="00D87E35">
      <w:pPr>
        <w:pStyle w:val="Listenabsatz"/>
        <w:numPr>
          <w:ilvl w:val="0"/>
          <w:numId w:val="1"/>
        </w:numPr>
      </w:pPr>
      <w:r>
        <w:t>Mapping der jeweiligen Strecken, manuelles Fahren durch Chauffeur, ca. 500 Kilometer müssen absolviert werden, die Strassen werden optisch aufgenommen.</w:t>
      </w:r>
    </w:p>
    <w:p w14:paraId="2698B93B" w14:textId="45588ABC" w:rsidR="00D87E35" w:rsidRDefault="00D87E35" w:rsidP="00D87E35">
      <w:pPr>
        <w:pStyle w:val="Listenabsatz"/>
        <w:numPr>
          <w:ilvl w:val="0"/>
          <w:numId w:val="1"/>
        </w:numPr>
      </w:pPr>
      <w:r>
        <w:lastRenderedPageBreak/>
        <w:t>Autonomes Fahren ohne Passagiere mit Safety Driver und Safety Operator im Bus</w:t>
      </w:r>
    </w:p>
    <w:p w14:paraId="56E1B146" w14:textId="55113F9B" w:rsidR="00D87E35" w:rsidRDefault="00D87E35" w:rsidP="00D87E35">
      <w:pPr>
        <w:pStyle w:val="Listenabsatz"/>
        <w:numPr>
          <w:ilvl w:val="0"/>
          <w:numId w:val="1"/>
        </w:numPr>
      </w:pPr>
      <w:r>
        <w:t>Autonomes Fahren mit Passagieren mit Safety Driver und Safety Operator im Bus</w:t>
      </w:r>
    </w:p>
    <w:p w14:paraId="586FC745" w14:textId="5F0C7B03" w:rsidR="00D87E35" w:rsidRDefault="00D87E35" w:rsidP="00D87E35">
      <w:pPr>
        <w:pStyle w:val="Listenabsatz"/>
        <w:numPr>
          <w:ilvl w:val="0"/>
          <w:numId w:val="1"/>
        </w:numPr>
      </w:pPr>
      <w:r>
        <w:t>Autonomes Fahren mit Passagieren mit Safety Begleiter im Bus und Remote Operator</w:t>
      </w:r>
    </w:p>
    <w:p w14:paraId="072A7124" w14:textId="05CC13D2" w:rsidR="00D87E35" w:rsidRDefault="00D87E35" w:rsidP="00D87E35">
      <w:pPr>
        <w:pStyle w:val="Listenabsatz"/>
        <w:numPr>
          <w:ilvl w:val="0"/>
          <w:numId w:val="1"/>
        </w:numPr>
      </w:pPr>
      <w:r>
        <w:t>Autonomes Fahren mit Passagieren mit Remote Operator 1:1</w:t>
      </w:r>
    </w:p>
    <w:p w14:paraId="6B83AA43" w14:textId="2D7185A1" w:rsidR="00D87E35" w:rsidRDefault="00D87E35" w:rsidP="00D87E35">
      <w:pPr>
        <w:pStyle w:val="Listenabsatz"/>
        <w:numPr>
          <w:ilvl w:val="0"/>
          <w:numId w:val="1"/>
        </w:numPr>
      </w:pPr>
      <w:r>
        <w:t>Autonomes Fahren mit Passagieren mit Remote Operator 2:20</w:t>
      </w:r>
    </w:p>
    <w:p w14:paraId="13E54C53" w14:textId="06C48239" w:rsidR="00D87E35" w:rsidRDefault="00D87E35" w:rsidP="00D87E35">
      <w:r>
        <w:t xml:space="preserve">Jede Phase muss erfolgreich absolviert werden, damit die nächste Stufe erreicht werden kann. Kommt es zu einem Problem, dann fällt man wieder eine Stufe zurück. </w:t>
      </w:r>
      <w:r w:rsidR="00DB3A92">
        <w:t xml:space="preserve">Heute ist der Betrieb noch sehr teuer und aufwendig. Bei der 2:20 Überwachung wird das autonome Fahren finanziell interessant. Die Schweiz ist das erste Land in </w:t>
      </w:r>
      <w:r w:rsidR="00D83535">
        <w:t>Europa,</w:t>
      </w:r>
      <w:r w:rsidR="00DB3A92">
        <w:t xml:space="preserve"> bei dem der Safety Driver rausgenommen werden kann. In China und Kalifornien sind bereits Millionen von Kilometern autonom gefahren worden. </w:t>
      </w:r>
    </w:p>
    <w:p w14:paraId="2604E517" w14:textId="3121C9CA" w:rsidR="00DB3A92" w:rsidRDefault="00DB3A92" w:rsidP="00D87E35">
      <w:r>
        <w:t>Für Patrick Nussbaumer ist das Platooning die nächste interessante Entwicklung im ÖV. Bei dieser Methode werden zwei Fahrzeuge elektronisch zusammengeschlossen. Das zweite Fahrzeug folgt dem ersten in sehr kleinem Abstand und wird vom ersten Fahrzeug gesteuert. Das erste Fahrzeug wird von einem Chauffeur gelenkt. Es ist nun möglich, dass sich kurz vor der Endhaltestelle die Fahrzeuge trennen und das 2. Fahrzeug autonom ein Quartier abdeckt. Es ist auch möglich, dass während der Stosszeiten zwei Fahrzeuge auf einer Linie verkehren. Im Verlaufe des Vormittags kehrt das 2. Fahrzeug dann autonom zum Depot zurück. Damit können Betriebskosten gespart werden.</w:t>
      </w:r>
    </w:p>
    <w:p w14:paraId="09BC8610" w14:textId="77777777" w:rsidR="00DB3A92" w:rsidRDefault="00DB3A92" w:rsidP="00D87E35">
      <w:r>
        <w:t xml:space="preserve">Die 20 Kiwanis Freunde und Partner waren sehr interessiert und haben im Anschluss viele Fragen gestellt. Eine Batterieladung eines Elektrobusses reicht für rund 400 Kilometer. Für längere Linien wird mittels Pantografen an der Endhaltestelle die Batterie wieder aufgeladen. </w:t>
      </w:r>
    </w:p>
    <w:p w14:paraId="3E60F75F" w14:textId="77777777" w:rsidR="00DB3A92" w:rsidRDefault="00DB3A92" w:rsidP="00D87E35">
      <w:r>
        <w:t xml:space="preserve">Vielen Dank an Patrick Nussbaumer für die sehr interessanten Informationen aus erster Hand. </w:t>
      </w:r>
    </w:p>
    <w:p w14:paraId="4DB270B1" w14:textId="77777777" w:rsidR="00DB3A92" w:rsidRDefault="00DB3A92" w:rsidP="00D87E35"/>
    <w:p w14:paraId="5C0BF2F7" w14:textId="7572BC65" w:rsidR="00DB3A92" w:rsidRPr="00BA5EF8" w:rsidRDefault="00DB3A92" w:rsidP="00D87E35">
      <w:r>
        <w:t xml:space="preserve">Wiesendangen, 30. April 2025/UB </w:t>
      </w:r>
    </w:p>
    <w:sectPr w:rsidR="00DB3A92" w:rsidRPr="00BA5E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842"/>
    <w:multiLevelType w:val="hybridMultilevel"/>
    <w:tmpl w:val="353A5856"/>
    <w:lvl w:ilvl="0" w:tplc="D850019C">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5201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F8"/>
    <w:rsid w:val="00053AED"/>
    <w:rsid w:val="001F1525"/>
    <w:rsid w:val="009E63C5"/>
    <w:rsid w:val="00BA5EF8"/>
    <w:rsid w:val="00D83535"/>
    <w:rsid w:val="00D87E35"/>
    <w:rsid w:val="00DB3A9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DB198"/>
  <w15:chartTrackingRefBased/>
  <w15:docId w15:val="{6221F6CB-A1EE-456D-9362-58C9C7AB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A5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A5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A5EF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A5EF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A5EF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A5E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A5E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A5E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A5E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A5EF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A5EF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A5EF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A5EF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A5EF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A5E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A5E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A5E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A5EF8"/>
    <w:rPr>
      <w:rFonts w:eastAsiaTheme="majorEastAsia" w:cstheme="majorBidi"/>
      <w:color w:val="272727" w:themeColor="text1" w:themeTint="D8"/>
    </w:rPr>
  </w:style>
  <w:style w:type="paragraph" w:styleId="Titel">
    <w:name w:val="Title"/>
    <w:basedOn w:val="Standard"/>
    <w:next w:val="Standard"/>
    <w:link w:val="TitelZchn"/>
    <w:uiPriority w:val="10"/>
    <w:qFormat/>
    <w:rsid w:val="00BA5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A5E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A5E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A5E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A5E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A5EF8"/>
    <w:rPr>
      <w:i/>
      <w:iCs/>
      <w:color w:val="404040" w:themeColor="text1" w:themeTint="BF"/>
    </w:rPr>
  </w:style>
  <w:style w:type="paragraph" w:styleId="Listenabsatz">
    <w:name w:val="List Paragraph"/>
    <w:basedOn w:val="Standard"/>
    <w:uiPriority w:val="34"/>
    <w:qFormat/>
    <w:rsid w:val="00BA5EF8"/>
    <w:pPr>
      <w:ind w:left="720"/>
      <w:contextualSpacing/>
    </w:pPr>
  </w:style>
  <w:style w:type="character" w:styleId="IntensiveHervorhebung">
    <w:name w:val="Intense Emphasis"/>
    <w:basedOn w:val="Absatz-Standardschriftart"/>
    <w:uiPriority w:val="21"/>
    <w:qFormat/>
    <w:rsid w:val="00BA5EF8"/>
    <w:rPr>
      <w:i/>
      <w:iCs/>
      <w:color w:val="0F4761" w:themeColor="accent1" w:themeShade="BF"/>
    </w:rPr>
  </w:style>
  <w:style w:type="paragraph" w:styleId="IntensivesZitat">
    <w:name w:val="Intense Quote"/>
    <w:basedOn w:val="Standard"/>
    <w:next w:val="Standard"/>
    <w:link w:val="IntensivesZitatZchn"/>
    <w:uiPriority w:val="30"/>
    <w:qFormat/>
    <w:rsid w:val="00BA5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A5EF8"/>
    <w:rPr>
      <w:i/>
      <w:iCs/>
      <w:color w:val="0F4761" w:themeColor="accent1" w:themeShade="BF"/>
    </w:rPr>
  </w:style>
  <w:style w:type="character" w:styleId="IntensiverVerweis">
    <w:name w:val="Intense Reference"/>
    <w:basedOn w:val="Absatz-Standardschriftart"/>
    <w:uiPriority w:val="32"/>
    <w:qFormat/>
    <w:rsid w:val="00BA5E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4134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dcterms:created xsi:type="dcterms:W3CDTF">2025-04-30T08:56:00Z</dcterms:created>
  <dcterms:modified xsi:type="dcterms:W3CDTF">2025-04-30T09:38:00Z</dcterms:modified>
</cp:coreProperties>
</file>